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45003" w14:textId="401FAA9E" w:rsidR="005C4B0B" w:rsidRDefault="005C4B0B" w:rsidP="005C4B0B">
      <w:pPr>
        <w:pStyle w:val="NormalWeb"/>
        <w:spacing w:before="0" w:beforeAutospacing="0" w:after="0" w:afterAutospacing="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Sustainable Garden Tour 202</w:t>
      </w:r>
      <w:r w:rsidR="00DF234F">
        <w:rPr>
          <w:rFonts w:asciiTheme="minorHAnsi" w:hAnsiTheme="minorHAnsi" w:cstheme="minorHAnsi"/>
          <w:b/>
          <w:bCs/>
          <w:color w:val="000000"/>
          <w:sz w:val="28"/>
          <w:szCs w:val="28"/>
        </w:rPr>
        <w:t>5</w:t>
      </w:r>
    </w:p>
    <w:p w14:paraId="687D95B6" w14:textId="33B3BB00" w:rsidR="005C4B0B" w:rsidRDefault="00DB63B1" w:rsidP="005C4B0B">
      <w:pPr>
        <w:pStyle w:val="NormalWeb"/>
        <w:spacing w:before="0" w:beforeAutospacing="0" w:after="0" w:afterAutospacing="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Interest</w:t>
      </w:r>
      <w:r w:rsidR="005C4B0B">
        <w:rPr>
          <w:rFonts w:asciiTheme="minorHAnsi" w:hAnsiTheme="minorHAnsi" w:cstheme="minorHAnsi"/>
          <w:b/>
          <w:bCs/>
          <w:color w:val="000000"/>
          <w:sz w:val="28"/>
          <w:szCs w:val="28"/>
        </w:rPr>
        <w:t xml:space="preserve"> Form</w:t>
      </w:r>
    </w:p>
    <w:p w14:paraId="33077C29" w14:textId="41330736" w:rsidR="005C4B0B" w:rsidRDefault="005C4B0B" w:rsidP="005C4B0B">
      <w:pPr>
        <w:pStyle w:val="NormalWeb"/>
        <w:spacing w:before="0" w:beforeAutospacing="0" w:after="0" w:afterAutospacing="0"/>
        <w:jc w:val="center"/>
        <w:rPr>
          <w:rFonts w:asciiTheme="minorHAnsi" w:hAnsiTheme="minorHAnsi" w:cstheme="minorHAnsi"/>
          <w:b/>
          <w:bCs/>
          <w:color w:val="000000"/>
          <w:sz w:val="28"/>
          <w:szCs w:val="28"/>
        </w:rPr>
      </w:pPr>
    </w:p>
    <w:p w14:paraId="3EB40D61" w14:textId="371E7EB9" w:rsidR="005C4B0B" w:rsidRDefault="005C4B0B" w:rsidP="005C4B0B">
      <w:pPr>
        <w:pStyle w:val="NormalWeb"/>
        <w:spacing w:before="240" w:beforeAutospacing="0" w:after="240" w:afterAutospacing="0"/>
        <w:rPr>
          <w:rFonts w:asciiTheme="minorHAnsi" w:hAnsiTheme="minorHAnsi" w:cstheme="minorHAnsi"/>
          <w:color w:val="000000"/>
        </w:rPr>
      </w:pPr>
      <w:r w:rsidRPr="005C4B0B">
        <w:rPr>
          <w:rFonts w:asciiTheme="minorHAnsi" w:hAnsiTheme="minorHAnsi" w:cstheme="minorHAnsi"/>
          <w:color w:val="000000"/>
        </w:rPr>
        <w:t xml:space="preserve">The second annual Sustainable Gardening Tour hosted by Sustainable Blacksburg will be held on the third Sunday </w:t>
      </w:r>
      <w:r>
        <w:rPr>
          <w:rFonts w:asciiTheme="minorHAnsi" w:hAnsiTheme="minorHAnsi" w:cstheme="minorHAnsi"/>
          <w:color w:val="000000"/>
        </w:rPr>
        <w:t xml:space="preserve">afternoon </w:t>
      </w:r>
      <w:r w:rsidRPr="005C4B0B">
        <w:rPr>
          <w:rFonts w:asciiTheme="minorHAnsi" w:hAnsiTheme="minorHAnsi" w:cstheme="minorHAnsi"/>
          <w:color w:val="000000"/>
        </w:rPr>
        <w:t>of the month starting in</w:t>
      </w:r>
      <w:r w:rsidR="008D66DE">
        <w:rPr>
          <w:rFonts w:asciiTheme="minorHAnsi" w:hAnsiTheme="minorHAnsi" w:cstheme="minorHAnsi"/>
          <w:color w:val="000000"/>
        </w:rPr>
        <w:t xml:space="preserve"> </w:t>
      </w:r>
      <w:r w:rsidR="00DF234F">
        <w:rPr>
          <w:rFonts w:asciiTheme="minorHAnsi" w:hAnsiTheme="minorHAnsi" w:cstheme="minorHAnsi"/>
          <w:color w:val="000000"/>
        </w:rPr>
        <w:t>May</w:t>
      </w:r>
      <w:r w:rsidRPr="005C4B0B">
        <w:rPr>
          <w:rFonts w:asciiTheme="minorHAnsi" w:hAnsiTheme="minorHAnsi" w:cstheme="minorHAnsi"/>
          <w:color w:val="000000"/>
        </w:rPr>
        <w:t xml:space="preserve"> until </w:t>
      </w:r>
      <w:r w:rsidR="00E61861">
        <w:rPr>
          <w:rFonts w:asciiTheme="minorHAnsi" w:hAnsiTheme="minorHAnsi" w:cstheme="minorHAnsi"/>
          <w:color w:val="000000"/>
        </w:rPr>
        <w:t>August</w:t>
      </w:r>
      <w:r w:rsidR="003C0735">
        <w:rPr>
          <w:rFonts w:asciiTheme="minorHAnsi" w:hAnsiTheme="minorHAnsi" w:cstheme="minorHAnsi"/>
          <w:color w:val="000000"/>
        </w:rPr>
        <w:t xml:space="preserve"> (</w:t>
      </w:r>
      <w:r w:rsidR="00DF234F">
        <w:rPr>
          <w:rFonts w:asciiTheme="minorHAnsi" w:hAnsiTheme="minorHAnsi" w:cstheme="minorHAnsi"/>
          <w:color w:val="000000"/>
        </w:rPr>
        <w:t>May 18</w:t>
      </w:r>
      <w:r w:rsidR="003C0735">
        <w:rPr>
          <w:rFonts w:asciiTheme="minorHAnsi" w:hAnsiTheme="minorHAnsi" w:cstheme="minorHAnsi"/>
          <w:color w:val="000000"/>
        </w:rPr>
        <w:t xml:space="preserve">, </w:t>
      </w:r>
      <w:r w:rsidR="00DF234F">
        <w:rPr>
          <w:rFonts w:asciiTheme="minorHAnsi" w:hAnsiTheme="minorHAnsi" w:cstheme="minorHAnsi"/>
          <w:color w:val="000000"/>
        </w:rPr>
        <w:t xml:space="preserve">June 15, </w:t>
      </w:r>
      <w:r w:rsidR="003C0735">
        <w:rPr>
          <w:rFonts w:asciiTheme="minorHAnsi" w:hAnsiTheme="minorHAnsi" w:cstheme="minorHAnsi"/>
          <w:color w:val="000000"/>
        </w:rPr>
        <w:t xml:space="preserve">July </w:t>
      </w:r>
      <w:r w:rsidR="0029504C">
        <w:rPr>
          <w:rFonts w:asciiTheme="minorHAnsi" w:hAnsiTheme="minorHAnsi" w:cstheme="minorHAnsi"/>
          <w:color w:val="000000"/>
        </w:rPr>
        <w:t>2</w:t>
      </w:r>
      <w:r w:rsidR="00DF234F">
        <w:rPr>
          <w:rFonts w:asciiTheme="minorHAnsi" w:hAnsiTheme="minorHAnsi" w:cstheme="minorHAnsi"/>
          <w:color w:val="000000"/>
        </w:rPr>
        <w:t>0</w:t>
      </w:r>
      <w:r w:rsidR="003C0735">
        <w:rPr>
          <w:rFonts w:asciiTheme="minorHAnsi" w:hAnsiTheme="minorHAnsi" w:cstheme="minorHAnsi"/>
          <w:color w:val="000000"/>
        </w:rPr>
        <w:t xml:space="preserve">, </w:t>
      </w:r>
      <w:r w:rsidR="00E61861">
        <w:rPr>
          <w:rFonts w:asciiTheme="minorHAnsi" w:hAnsiTheme="minorHAnsi" w:cstheme="minorHAnsi"/>
          <w:color w:val="000000"/>
        </w:rPr>
        <w:t xml:space="preserve">and </w:t>
      </w:r>
      <w:r w:rsidR="003C0735">
        <w:rPr>
          <w:rFonts w:asciiTheme="minorHAnsi" w:hAnsiTheme="minorHAnsi" w:cstheme="minorHAnsi"/>
          <w:color w:val="000000"/>
        </w:rPr>
        <w:t xml:space="preserve">August </w:t>
      </w:r>
      <w:r w:rsidR="0029504C">
        <w:rPr>
          <w:rFonts w:asciiTheme="minorHAnsi" w:hAnsiTheme="minorHAnsi" w:cstheme="minorHAnsi"/>
          <w:color w:val="000000"/>
        </w:rPr>
        <w:t>1</w:t>
      </w:r>
      <w:r w:rsidR="00DF234F">
        <w:rPr>
          <w:rFonts w:asciiTheme="minorHAnsi" w:hAnsiTheme="minorHAnsi" w:cstheme="minorHAnsi"/>
          <w:color w:val="000000"/>
        </w:rPr>
        <w:t>7</w:t>
      </w:r>
      <w:r w:rsidR="003C0735">
        <w:rPr>
          <w:rFonts w:asciiTheme="minorHAnsi" w:hAnsiTheme="minorHAnsi" w:cstheme="minorHAnsi"/>
          <w:color w:val="000000"/>
        </w:rPr>
        <w:t>)</w:t>
      </w:r>
      <w:r w:rsidRPr="005C4B0B">
        <w:rPr>
          <w:rFonts w:asciiTheme="minorHAnsi" w:hAnsiTheme="minorHAnsi" w:cstheme="minorHAnsi"/>
          <w:color w:val="000000"/>
        </w:rPr>
        <w:t xml:space="preserve">. </w:t>
      </w:r>
      <w:r>
        <w:rPr>
          <w:rFonts w:asciiTheme="minorHAnsi" w:hAnsiTheme="minorHAnsi" w:cstheme="minorHAnsi"/>
          <w:color w:val="000000"/>
        </w:rPr>
        <w:t xml:space="preserve">Tour times will be </w:t>
      </w:r>
      <w:r w:rsidR="0029504C">
        <w:rPr>
          <w:rFonts w:asciiTheme="minorHAnsi" w:hAnsiTheme="minorHAnsi" w:cstheme="minorHAnsi"/>
          <w:color w:val="000000"/>
        </w:rPr>
        <w:t>2:00-5:00 pm</w:t>
      </w:r>
    </w:p>
    <w:p w14:paraId="1BD81E3D" w14:textId="7AC5E3CD" w:rsidR="005C4B0B" w:rsidRDefault="005C4B0B" w:rsidP="005C4B0B">
      <w:pPr>
        <w:pStyle w:val="NormalWeb"/>
        <w:spacing w:before="240" w:beforeAutospacing="0" w:after="240" w:afterAutospacing="0"/>
        <w:rPr>
          <w:rFonts w:asciiTheme="minorHAnsi" w:hAnsiTheme="minorHAnsi" w:cstheme="minorHAnsi"/>
          <w:color w:val="000000"/>
          <w:shd w:val="clear" w:color="auto" w:fill="FFFFFF"/>
        </w:rPr>
      </w:pPr>
      <w:r w:rsidRPr="005C4B0B">
        <w:rPr>
          <w:rFonts w:asciiTheme="minorHAnsi" w:hAnsiTheme="minorHAnsi" w:cstheme="minorHAnsi"/>
          <w:color w:val="000000"/>
          <w:shd w:val="clear" w:color="auto" w:fill="FFFFFF"/>
        </w:rPr>
        <w:t xml:space="preserve">If you are interested and available to host tour participants </w:t>
      </w:r>
      <w:r w:rsidR="0029504C">
        <w:rPr>
          <w:rFonts w:asciiTheme="minorHAnsi" w:hAnsiTheme="minorHAnsi" w:cstheme="minorHAnsi"/>
          <w:color w:val="000000"/>
          <w:shd w:val="clear" w:color="auto" w:fill="FFFFFF"/>
        </w:rPr>
        <w:t>on o</w:t>
      </w:r>
      <w:r w:rsidRPr="005C4B0B">
        <w:rPr>
          <w:rFonts w:asciiTheme="minorHAnsi" w:hAnsiTheme="minorHAnsi" w:cstheme="minorHAnsi"/>
          <w:color w:val="000000"/>
          <w:shd w:val="clear" w:color="auto" w:fill="FFFFFF"/>
        </w:rPr>
        <w:t xml:space="preserve">ne of these Sunday afternoons, please provide </w:t>
      </w:r>
      <w:r>
        <w:rPr>
          <w:rFonts w:asciiTheme="minorHAnsi" w:hAnsiTheme="minorHAnsi" w:cstheme="minorHAnsi"/>
          <w:color w:val="000000"/>
          <w:shd w:val="clear" w:color="auto" w:fill="FFFFFF"/>
        </w:rPr>
        <w:t xml:space="preserve">the following information. </w:t>
      </w:r>
    </w:p>
    <w:p w14:paraId="006BBE82" w14:textId="5E437D65" w:rsidR="005C4B0B" w:rsidRDefault="003C0735" w:rsidP="005C4B0B">
      <w:pPr>
        <w:pStyle w:val="NormalWeb"/>
        <w:spacing w:before="240" w:beforeAutospacing="0" w:after="240" w:afterAutospacing="0"/>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Name: _____________________________________________________________________</w:t>
      </w:r>
    </w:p>
    <w:p w14:paraId="5E2E6202" w14:textId="39EEF1FA" w:rsidR="003C0735" w:rsidRDefault="003C0735" w:rsidP="005C4B0B">
      <w:pPr>
        <w:pStyle w:val="NormalWeb"/>
        <w:spacing w:before="240" w:beforeAutospacing="0" w:after="240" w:afterAutospacing="0"/>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Address: ___________________________________________________________________</w:t>
      </w:r>
    </w:p>
    <w:p w14:paraId="1EC5D3B3" w14:textId="7B406837" w:rsidR="003C0735" w:rsidRDefault="003C0735" w:rsidP="005C4B0B">
      <w:pPr>
        <w:pStyle w:val="NormalWeb"/>
        <w:spacing w:before="240" w:beforeAutospacing="0" w:after="240" w:afterAutospacing="0"/>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Email address: ____________________________   Phone number: ____________________</w:t>
      </w:r>
    </w:p>
    <w:p w14:paraId="70EAF4DF" w14:textId="00C108A0" w:rsidR="003C0735" w:rsidRDefault="003C0735" w:rsidP="005C4B0B">
      <w:pPr>
        <w:pStyle w:val="NormalWeb"/>
        <w:spacing w:before="240" w:beforeAutospacing="0" w:after="240" w:afterAutospacing="0"/>
        <w:rPr>
          <w:rFonts w:asciiTheme="minorHAnsi" w:hAnsiTheme="minorHAnsi" w:cstheme="minorHAnsi"/>
          <w:color w:val="000000"/>
          <w:shd w:val="clear" w:color="auto" w:fill="FFFFFF"/>
        </w:rPr>
      </w:pPr>
    </w:p>
    <w:p w14:paraId="38F98459" w14:textId="1FB5F93F" w:rsidR="00D03681" w:rsidRDefault="00D03681" w:rsidP="005C4B0B">
      <w:pPr>
        <w:pStyle w:val="NormalWeb"/>
        <w:spacing w:before="240" w:beforeAutospacing="0" w:after="240" w:afterAutospacing="0"/>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Preferred tour dates based on your availability and the best time of the season to view your garden:  ________________</w:t>
      </w:r>
      <w:proofErr w:type="gramStart"/>
      <w:r>
        <w:rPr>
          <w:rFonts w:asciiTheme="minorHAnsi" w:hAnsiTheme="minorHAnsi" w:cstheme="minorHAnsi"/>
          <w:color w:val="000000"/>
          <w:shd w:val="clear" w:color="auto" w:fill="FFFFFF"/>
        </w:rPr>
        <w:t>_  First</w:t>
      </w:r>
      <w:proofErr w:type="gramEnd"/>
      <w:r>
        <w:rPr>
          <w:rFonts w:asciiTheme="minorHAnsi" w:hAnsiTheme="minorHAnsi" w:cstheme="minorHAnsi"/>
          <w:color w:val="000000"/>
          <w:shd w:val="clear" w:color="auto" w:fill="FFFFFF"/>
        </w:rPr>
        <w:t xml:space="preserve"> choice  ____________________  Second choice</w:t>
      </w:r>
    </w:p>
    <w:p w14:paraId="065B5B91" w14:textId="77777777" w:rsidR="004A6826" w:rsidRDefault="004A6826" w:rsidP="005C4B0B">
      <w:pPr>
        <w:pStyle w:val="NormalWeb"/>
        <w:spacing w:before="240" w:beforeAutospacing="0" w:after="240" w:afterAutospacing="0"/>
        <w:rPr>
          <w:rFonts w:asciiTheme="minorHAnsi" w:hAnsiTheme="minorHAnsi" w:cstheme="minorHAnsi"/>
          <w:color w:val="000000"/>
          <w:shd w:val="clear" w:color="auto" w:fill="FFFFFF"/>
        </w:rPr>
      </w:pPr>
    </w:p>
    <w:p w14:paraId="35D79851" w14:textId="7812DAA8" w:rsidR="003C0735" w:rsidRDefault="003C0735" w:rsidP="005C4B0B">
      <w:pPr>
        <w:pStyle w:val="NormalWeb"/>
        <w:spacing w:before="240" w:beforeAutospacing="0" w:after="240" w:afterAutospacing="0"/>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Provide </w:t>
      </w:r>
      <w:r w:rsidR="005C4B0B" w:rsidRPr="005C4B0B">
        <w:rPr>
          <w:rFonts w:asciiTheme="minorHAnsi" w:hAnsiTheme="minorHAnsi" w:cstheme="minorHAnsi"/>
          <w:color w:val="000000"/>
          <w:shd w:val="clear" w:color="auto" w:fill="FFFFFF"/>
        </w:rPr>
        <w:t>a brief description of your garden</w:t>
      </w:r>
      <w:r w:rsidR="00D03681">
        <w:rPr>
          <w:rFonts w:asciiTheme="minorHAnsi" w:hAnsiTheme="minorHAnsi" w:cstheme="minorHAnsi"/>
          <w:color w:val="000000"/>
          <w:shd w:val="clear" w:color="auto" w:fill="FFFFFF"/>
        </w:rPr>
        <w:t xml:space="preserve"> (120 words or less)</w:t>
      </w:r>
      <w:r w:rsidR="005C4B0B" w:rsidRPr="005C4B0B">
        <w:rPr>
          <w:rFonts w:asciiTheme="minorHAnsi" w:hAnsiTheme="minorHAnsi" w:cstheme="minorHAnsi"/>
          <w:color w:val="000000"/>
          <w:shd w:val="clear" w:color="auto" w:fill="FFFFFF"/>
        </w:rPr>
        <w:t>, including highlights of sustainability features</w:t>
      </w:r>
      <w:r>
        <w:rPr>
          <w:rFonts w:asciiTheme="minorHAnsi" w:hAnsiTheme="minorHAnsi" w:cstheme="minorHAnsi"/>
          <w:color w:val="000000"/>
          <w:shd w:val="clear" w:color="auto" w:fill="FFFFFF"/>
        </w:rPr>
        <w:t xml:space="preserve"> (see attachment for features that would be of interest to tour participants)</w:t>
      </w:r>
      <w:r w:rsidR="005C4B0B" w:rsidRPr="005C4B0B">
        <w:rPr>
          <w:rFonts w:asciiTheme="minorHAnsi" w:hAnsiTheme="minorHAnsi" w:cstheme="minorHAnsi"/>
          <w:color w:val="000000"/>
          <w:shd w:val="clear" w:color="auto" w:fill="FFFFFF"/>
        </w:rPr>
        <w:t xml:space="preserve">. </w:t>
      </w:r>
    </w:p>
    <w:p w14:paraId="7F68A3B4" w14:textId="77777777" w:rsidR="003C0735" w:rsidRDefault="003C0735" w:rsidP="005C4B0B">
      <w:pPr>
        <w:pStyle w:val="NormalWeb"/>
        <w:spacing w:before="240" w:beforeAutospacing="0" w:after="240" w:afterAutospacing="0"/>
        <w:rPr>
          <w:rFonts w:asciiTheme="minorHAnsi" w:hAnsiTheme="minorHAnsi" w:cstheme="minorHAnsi"/>
          <w:color w:val="000000"/>
          <w:shd w:val="clear" w:color="auto" w:fill="FFFFFF"/>
        </w:rPr>
      </w:pPr>
    </w:p>
    <w:p w14:paraId="4D381350" w14:textId="77777777" w:rsidR="003C0735" w:rsidRDefault="003C0735" w:rsidP="005C4B0B">
      <w:pPr>
        <w:pStyle w:val="NormalWeb"/>
        <w:spacing w:before="240" w:beforeAutospacing="0" w:after="240" w:afterAutospacing="0"/>
        <w:rPr>
          <w:rFonts w:asciiTheme="minorHAnsi" w:hAnsiTheme="minorHAnsi" w:cstheme="minorHAnsi"/>
          <w:color w:val="000000"/>
          <w:shd w:val="clear" w:color="auto" w:fill="FFFFFF"/>
        </w:rPr>
      </w:pPr>
    </w:p>
    <w:p w14:paraId="55AE281C" w14:textId="77777777" w:rsidR="003C0735" w:rsidRDefault="003C0735" w:rsidP="005C4B0B">
      <w:pPr>
        <w:pStyle w:val="NormalWeb"/>
        <w:spacing w:before="240" w:beforeAutospacing="0" w:after="240" w:afterAutospacing="0"/>
        <w:rPr>
          <w:rFonts w:asciiTheme="minorHAnsi" w:hAnsiTheme="minorHAnsi" w:cstheme="minorHAnsi"/>
          <w:color w:val="000000"/>
          <w:shd w:val="clear" w:color="auto" w:fill="FFFFFF"/>
        </w:rPr>
      </w:pPr>
    </w:p>
    <w:p w14:paraId="289F9086" w14:textId="565C23CC" w:rsidR="003C0735" w:rsidRDefault="004A6826" w:rsidP="005C4B0B">
      <w:pPr>
        <w:pStyle w:val="NormalWeb"/>
        <w:spacing w:before="240" w:beforeAutospacing="0" w:after="240" w:afterAutospacing="0"/>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Is there convenient parking within a 5-minute walk of your property for 10-15 cars?</w:t>
      </w:r>
    </w:p>
    <w:p w14:paraId="27D62F77" w14:textId="5EE7A05A" w:rsidR="00B414BB" w:rsidRDefault="00B414BB" w:rsidP="005C4B0B">
      <w:pPr>
        <w:pStyle w:val="NormalWeb"/>
        <w:spacing w:before="240" w:beforeAutospacing="0" w:after="240" w:afterAutospacing="0"/>
        <w:rPr>
          <w:rFonts w:asciiTheme="minorHAnsi" w:hAnsiTheme="minorHAnsi" w:cstheme="minorHAnsi"/>
          <w:color w:val="000000"/>
          <w:shd w:val="clear" w:color="auto" w:fill="FFFFFF"/>
        </w:rPr>
      </w:pPr>
    </w:p>
    <w:p w14:paraId="76FF7868" w14:textId="41BB1435" w:rsidR="00B414BB" w:rsidRDefault="00B414BB" w:rsidP="005C4B0B">
      <w:pPr>
        <w:pStyle w:val="NormalWeb"/>
        <w:spacing w:before="240" w:beforeAutospacing="0" w:after="240" w:afterAutospacing="0"/>
        <w:rPr>
          <w:rFonts w:asciiTheme="minorHAnsi" w:hAnsiTheme="minorHAnsi" w:cstheme="minorHAnsi"/>
          <w:color w:val="000000"/>
          <w:shd w:val="clear" w:color="auto" w:fill="FFFFFF"/>
        </w:rPr>
      </w:pPr>
    </w:p>
    <w:p w14:paraId="49A72E46" w14:textId="73088012" w:rsidR="00D03681" w:rsidRDefault="00B414BB" w:rsidP="009538F3">
      <w:pPr>
        <w:pStyle w:val="NormalWeb"/>
        <w:spacing w:before="240" w:beforeAutospacing="0" w:after="240" w:afterAutospacing="0"/>
        <w:rPr>
          <w:rFonts w:cstheme="minorHAnsi"/>
          <w:color w:val="000000"/>
          <w:shd w:val="clear" w:color="auto" w:fill="FFFFFF"/>
        </w:rPr>
      </w:pPr>
      <w:r>
        <w:rPr>
          <w:rFonts w:asciiTheme="minorHAnsi" w:hAnsiTheme="minorHAnsi" w:cstheme="minorHAnsi"/>
          <w:color w:val="000000"/>
          <w:shd w:val="clear" w:color="auto" w:fill="FFFFFF"/>
        </w:rPr>
        <w:t>We have some snacks and drinks at each tour site, using local, more sustainable ingredients when we can. Do you want Sustainable Blacksburg to provide the refreshments or do you want to provide them yourself? (some gardeners want to share something from their garden, but there is no obligation on the part of the host)</w:t>
      </w:r>
      <w:r w:rsidR="00D03681">
        <w:rPr>
          <w:rFonts w:cstheme="minorHAnsi"/>
          <w:color w:val="000000"/>
          <w:shd w:val="clear" w:color="auto" w:fill="FFFFFF"/>
        </w:rPr>
        <w:br w:type="page"/>
      </w:r>
    </w:p>
    <w:p w14:paraId="34B8D32C" w14:textId="416E475A" w:rsidR="00B7211D" w:rsidRPr="003D1DDB" w:rsidRDefault="00B7211D" w:rsidP="00B7211D">
      <w:pPr>
        <w:pStyle w:val="NormalWeb"/>
        <w:spacing w:before="240" w:beforeAutospacing="0" w:after="240" w:afterAutospacing="0"/>
        <w:jc w:val="center"/>
        <w:rPr>
          <w:rFonts w:asciiTheme="minorHAnsi" w:hAnsiTheme="minorHAnsi" w:cstheme="minorHAnsi"/>
          <w:b/>
          <w:bCs/>
          <w:sz w:val="28"/>
          <w:szCs w:val="28"/>
        </w:rPr>
      </w:pPr>
      <w:r w:rsidRPr="003D1DDB">
        <w:rPr>
          <w:rFonts w:asciiTheme="minorHAnsi" w:hAnsiTheme="minorHAnsi" w:cstheme="minorHAnsi"/>
          <w:b/>
          <w:bCs/>
          <w:color w:val="000000"/>
          <w:sz w:val="28"/>
          <w:szCs w:val="28"/>
        </w:rPr>
        <w:lastRenderedPageBreak/>
        <w:t>Sustainable Gardening and Landscaping Practices</w:t>
      </w:r>
    </w:p>
    <w:p w14:paraId="318A0B56" w14:textId="77777777" w:rsidR="00B7211D" w:rsidRPr="003D1DDB" w:rsidRDefault="00B7211D" w:rsidP="00B7211D">
      <w:pPr>
        <w:pStyle w:val="NormalWeb"/>
        <w:numPr>
          <w:ilvl w:val="0"/>
          <w:numId w:val="3"/>
        </w:numPr>
        <w:spacing w:before="24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Plant native plants that are adapted to local conditions. Native plants require less care and fewer resources.</w:t>
      </w:r>
    </w:p>
    <w:p w14:paraId="17E1BF9B"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Place plants where they will grow best (e.g., don’t put shade-loving plants where they will get too much sun).</w:t>
      </w:r>
    </w:p>
    <w:p w14:paraId="4A805D39"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Reduce lawn area because maintaining a lawn can use a tremendous amount of resources.</w:t>
      </w:r>
    </w:p>
    <w:p w14:paraId="39852B39"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Promote biodiversity by planting a variety of plants. Look for native plants that support native pollinators, including host plants for caterpillars, because our pollinator species are in decline.</w:t>
      </w:r>
    </w:p>
    <w:p w14:paraId="44D8098A"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In addition to plants for pollinators, look for native plants that provide food sources for other native wildlife, like seeds and berries for birds, whose species are also in decline.</w:t>
      </w:r>
    </w:p>
    <w:p w14:paraId="2EF2D930"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Provide water sources for wildlife, like a pond, bird bath or butterfly puddling area.</w:t>
      </w:r>
    </w:p>
    <w:p w14:paraId="3582C90D"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 xml:space="preserve">Provide places for wildlife to shelter and raise their young. See the National Wildlife Federation’s Habitat Certification program at </w:t>
      </w:r>
      <w:hyperlink r:id="rId5" w:history="1">
        <w:r w:rsidRPr="003D1DDB">
          <w:rPr>
            <w:rStyle w:val="Hyperlink"/>
            <w:rFonts w:asciiTheme="minorHAnsi" w:hAnsiTheme="minorHAnsi" w:cstheme="minorHAnsi"/>
            <w:color w:val="1155CC"/>
          </w:rPr>
          <w:t>https://www.nwf.org/certify</w:t>
        </w:r>
      </w:hyperlink>
      <w:r w:rsidRPr="003D1DDB">
        <w:rPr>
          <w:rFonts w:asciiTheme="minorHAnsi" w:hAnsiTheme="minorHAnsi" w:cstheme="minorHAnsi"/>
          <w:color w:val="000000"/>
        </w:rPr>
        <w:t xml:space="preserve"> for more details about landscaping for wildlife.</w:t>
      </w:r>
    </w:p>
    <w:p w14:paraId="7567BD8E" w14:textId="3DE2F1D8"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Reduce your food miles and packaging waste by growing some of your own, whether it’s in a big vegetable garden or a pot of herbs on a sunny windowsill.</w:t>
      </w:r>
    </w:p>
    <w:p w14:paraId="27DFD584" w14:textId="384B05E9"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Compost yard and kitchen waste. Instead of remaining forever in a landfill and emitting the greenhouse gas methane, these materials will break down and provide valuable nutrients to your soil.</w:t>
      </w:r>
    </w:p>
    <w:p w14:paraId="510EF634"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Eliminate chemical pesticides and herbicides.</w:t>
      </w:r>
    </w:p>
    <w:p w14:paraId="46080D25"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Practice integrated pest management. See</w:t>
      </w:r>
      <w:hyperlink r:id="rId6" w:history="1">
        <w:r w:rsidRPr="003D1DDB">
          <w:rPr>
            <w:rStyle w:val="Hyperlink"/>
            <w:rFonts w:asciiTheme="minorHAnsi" w:hAnsiTheme="minorHAnsi" w:cstheme="minorHAnsi"/>
            <w:color w:val="000000"/>
          </w:rPr>
          <w:t xml:space="preserve"> </w:t>
        </w:r>
        <w:r w:rsidRPr="003D1DDB">
          <w:rPr>
            <w:rStyle w:val="Hyperlink"/>
            <w:rFonts w:asciiTheme="minorHAnsi" w:hAnsiTheme="minorHAnsi" w:cstheme="minorHAnsi"/>
            <w:color w:val="1155CC"/>
          </w:rPr>
          <w:t>https://www.usda.gov/oce/pest/integrated-pest-management</w:t>
        </w:r>
      </w:hyperlink>
      <w:r w:rsidRPr="003D1DDB">
        <w:rPr>
          <w:rFonts w:asciiTheme="minorHAnsi" w:hAnsiTheme="minorHAnsi" w:cstheme="minorHAnsi"/>
          <w:color w:val="000000"/>
        </w:rPr>
        <w:t xml:space="preserve"> for more information.</w:t>
      </w:r>
    </w:p>
    <w:p w14:paraId="3DED1FA1"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Use organic fertilizers.</w:t>
      </w:r>
    </w:p>
    <w:p w14:paraId="4CE33F80" w14:textId="38625EE9"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Plant native trees to provide shade, soak up stormwater, store carbon and serve as a food source for native insects, which will in turn feed other native wildlife.</w:t>
      </w:r>
    </w:p>
    <w:p w14:paraId="4507ED70"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Plant trees or bushes as a windbreak to reduce winter heating bills.</w:t>
      </w:r>
    </w:p>
    <w:p w14:paraId="5C2CB6A8"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Create a water-wise landscape. See</w:t>
      </w:r>
      <w:hyperlink r:id="rId7" w:history="1">
        <w:r w:rsidRPr="003D1DDB">
          <w:rPr>
            <w:rStyle w:val="Hyperlink"/>
            <w:rFonts w:asciiTheme="minorHAnsi" w:hAnsiTheme="minorHAnsi" w:cstheme="minorHAnsi"/>
            <w:color w:val="000000"/>
          </w:rPr>
          <w:t xml:space="preserve"> </w:t>
        </w:r>
        <w:r w:rsidRPr="003D1DDB">
          <w:rPr>
            <w:rStyle w:val="Hyperlink"/>
            <w:rFonts w:asciiTheme="minorHAnsi" w:hAnsiTheme="minorHAnsi" w:cstheme="minorHAnsi"/>
            <w:color w:val="1155CC"/>
          </w:rPr>
          <w:t>https://www.pubs.ext.vt.edu/426/426-713/426-713.html</w:t>
        </w:r>
      </w:hyperlink>
      <w:r w:rsidRPr="003D1DDB">
        <w:rPr>
          <w:rFonts w:asciiTheme="minorHAnsi" w:hAnsiTheme="minorHAnsi" w:cstheme="minorHAnsi"/>
          <w:color w:val="000000"/>
        </w:rPr>
        <w:t xml:space="preserve"> for more information.</w:t>
      </w:r>
    </w:p>
    <w:p w14:paraId="3A68241F"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Capture rainwater in a rain barrel to reduce stormwater runoff and conserve water for irrigation.</w:t>
      </w:r>
    </w:p>
    <w:p w14:paraId="483E91FA"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Use drip irrigation or soaker hoses to conserve water.</w:t>
      </w:r>
    </w:p>
    <w:p w14:paraId="2373000F"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 xml:space="preserve">Incorporate </w:t>
      </w:r>
      <w:proofErr w:type="spellStart"/>
      <w:r w:rsidRPr="003D1DDB">
        <w:rPr>
          <w:rFonts w:asciiTheme="minorHAnsi" w:hAnsiTheme="minorHAnsi" w:cstheme="minorHAnsi"/>
          <w:color w:val="000000"/>
        </w:rPr>
        <w:t>rainscaping</w:t>
      </w:r>
      <w:proofErr w:type="spellEnd"/>
      <w:r w:rsidRPr="003D1DDB">
        <w:rPr>
          <w:rFonts w:asciiTheme="minorHAnsi" w:hAnsiTheme="minorHAnsi" w:cstheme="minorHAnsi"/>
          <w:color w:val="000000"/>
        </w:rPr>
        <w:t xml:space="preserve"> features such as rain gardens, bioswales and rock dams to manage stormwater.</w:t>
      </w:r>
    </w:p>
    <w:p w14:paraId="0DD609EE"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Use mulch to retain soil moisture.</w:t>
      </w:r>
    </w:p>
    <w:p w14:paraId="6747B810"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Get a soil test before adding fertilizer or other amendments. See</w:t>
      </w:r>
      <w:hyperlink r:id="rId8" w:history="1">
        <w:r w:rsidRPr="003D1DDB">
          <w:rPr>
            <w:rStyle w:val="Hyperlink"/>
            <w:rFonts w:asciiTheme="minorHAnsi" w:hAnsiTheme="minorHAnsi" w:cstheme="minorHAnsi"/>
            <w:color w:val="000000"/>
          </w:rPr>
          <w:t xml:space="preserve"> </w:t>
        </w:r>
        <w:r w:rsidRPr="003D1DDB">
          <w:rPr>
            <w:rStyle w:val="Hyperlink"/>
            <w:rFonts w:asciiTheme="minorHAnsi" w:hAnsiTheme="minorHAnsi" w:cstheme="minorHAnsi"/>
            <w:color w:val="1155CC"/>
          </w:rPr>
          <w:t>https://www.soiltest.vt.edu/</w:t>
        </w:r>
      </w:hyperlink>
      <w:r w:rsidRPr="003D1DDB">
        <w:rPr>
          <w:rFonts w:asciiTheme="minorHAnsi" w:hAnsiTheme="minorHAnsi" w:cstheme="minorHAnsi"/>
          <w:color w:val="000000"/>
        </w:rPr>
        <w:t xml:space="preserve"> for information and fees.</w:t>
      </w:r>
    </w:p>
    <w:p w14:paraId="456D3E64"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Remove non-native, invasive, plants and animals. </w:t>
      </w:r>
    </w:p>
    <w:p w14:paraId="0AFF507B"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Keep your cat indoors because they are one of the biggest threats to birds.</w:t>
      </w:r>
    </w:p>
    <w:p w14:paraId="7FBF4377" w14:textId="77777777" w:rsidR="00B7211D" w:rsidRPr="003D1DDB" w:rsidRDefault="00B7211D" w:rsidP="00B7211D">
      <w:pPr>
        <w:pStyle w:val="NormalWeb"/>
        <w:numPr>
          <w:ilvl w:val="0"/>
          <w:numId w:val="3"/>
        </w:numPr>
        <w:spacing w:before="0" w:beforeAutospacing="0" w:after="0" w:afterAutospacing="0"/>
        <w:textAlignment w:val="baseline"/>
        <w:rPr>
          <w:rFonts w:asciiTheme="minorHAnsi" w:hAnsiTheme="minorHAnsi" w:cstheme="minorHAnsi"/>
          <w:color w:val="000000"/>
        </w:rPr>
      </w:pPr>
      <w:r w:rsidRPr="003D1DDB">
        <w:rPr>
          <w:rFonts w:asciiTheme="minorHAnsi" w:hAnsiTheme="minorHAnsi" w:cstheme="minorHAnsi"/>
          <w:color w:val="000000"/>
        </w:rPr>
        <w:t>Use repurposed items for garden borders, growing structures and decorative features.</w:t>
      </w:r>
    </w:p>
    <w:p w14:paraId="678C22B1" w14:textId="77777777" w:rsidR="00B7211D" w:rsidRPr="003D1DDB" w:rsidRDefault="00B7211D" w:rsidP="00B7211D">
      <w:pPr>
        <w:pStyle w:val="NormalWeb"/>
        <w:numPr>
          <w:ilvl w:val="0"/>
          <w:numId w:val="3"/>
        </w:numPr>
        <w:spacing w:before="0" w:beforeAutospacing="0" w:after="240" w:afterAutospacing="0"/>
        <w:textAlignment w:val="baseline"/>
        <w:rPr>
          <w:rFonts w:asciiTheme="minorHAnsi" w:hAnsiTheme="minorHAnsi" w:cstheme="minorHAnsi"/>
          <w:color w:val="000000"/>
        </w:rPr>
      </w:pPr>
      <w:r w:rsidRPr="003D1DDB">
        <w:rPr>
          <w:rFonts w:asciiTheme="minorHAnsi" w:hAnsiTheme="minorHAnsi" w:cstheme="minorHAnsi"/>
          <w:color w:val="000000"/>
        </w:rPr>
        <w:t>If you have a stream or other natural water source, leave a “buffer strip” (riparian buffer) of plants along the edge to prevent erosion and reduce runoff of pollutants.</w:t>
      </w:r>
    </w:p>
    <w:p w14:paraId="4C4614C8" w14:textId="7C5DC76E" w:rsidR="004536BC" w:rsidRPr="003D1DDB" w:rsidRDefault="004536BC" w:rsidP="00B7211D">
      <w:pPr>
        <w:pStyle w:val="ListParagraph"/>
        <w:rPr>
          <w:rFonts w:cstheme="minorHAnsi"/>
          <w:sz w:val="24"/>
          <w:szCs w:val="24"/>
        </w:rPr>
      </w:pPr>
    </w:p>
    <w:sectPr w:rsidR="004536BC" w:rsidRPr="003D1DDB" w:rsidSect="00DF28B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60CEB"/>
    <w:multiLevelType w:val="multilevel"/>
    <w:tmpl w:val="A1886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B3C3D"/>
    <w:multiLevelType w:val="multilevel"/>
    <w:tmpl w:val="6C9A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E31FD"/>
    <w:multiLevelType w:val="hybridMultilevel"/>
    <w:tmpl w:val="FC667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139007">
    <w:abstractNumId w:val="2"/>
  </w:num>
  <w:num w:numId="2" w16cid:durableId="162551978">
    <w:abstractNumId w:val="0"/>
    <w:lvlOverride w:ilvl="0">
      <w:lvl w:ilvl="0">
        <w:numFmt w:val="bullet"/>
        <w:lvlText w:val=""/>
        <w:lvlJc w:val="left"/>
        <w:pPr>
          <w:tabs>
            <w:tab w:val="num" w:pos="720"/>
          </w:tabs>
          <w:ind w:left="720" w:hanging="360"/>
        </w:pPr>
        <w:rPr>
          <w:rFonts w:ascii="Symbol" w:hAnsi="Symbol" w:hint="default"/>
          <w:sz w:val="20"/>
        </w:rPr>
      </w:lvl>
    </w:lvlOverride>
  </w:num>
  <w:num w:numId="3" w16cid:durableId="1529563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20"/>
    <w:rsid w:val="00150190"/>
    <w:rsid w:val="0027702C"/>
    <w:rsid w:val="0029504C"/>
    <w:rsid w:val="00387FD5"/>
    <w:rsid w:val="003C0735"/>
    <w:rsid w:val="003D1DDB"/>
    <w:rsid w:val="0040111C"/>
    <w:rsid w:val="004536BC"/>
    <w:rsid w:val="00454A5D"/>
    <w:rsid w:val="004A6826"/>
    <w:rsid w:val="004B30B7"/>
    <w:rsid w:val="004F407A"/>
    <w:rsid w:val="00556B20"/>
    <w:rsid w:val="005C4B0B"/>
    <w:rsid w:val="00711E09"/>
    <w:rsid w:val="008D66DE"/>
    <w:rsid w:val="009538F3"/>
    <w:rsid w:val="009B09B8"/>
    <w:rsid w:val="00A6080B"/>
    <w:rsid w:val="00AD2FFB"/>
    <w:rsid w:val="00B414BB"/>
    <w:rsid w:val="00B7211D"/>
    <w:rsid w:val="00D03681"/>
    <w:rsid w:val="00DB63B1"/>
    <w:rsid w:val="00DF234F"/>
    <w:rsid w:val="00DF28BE"/>
    <w:rsid w:val="00E61861"/>
    <w:rsid w:val="00F806C9"/>
    <w:rsid w:val="00FA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3097"/>
  <w15:chartTrackingRefBased/>
  <w15:docId w15:val="{2A9E124A-D50E-42AD-BC71-E2F194CB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B20"/>
    <w:pPr>
      <w:ind w:left="720"/>
      <w:contextualSpacing/>
    </w:pPr>
  </w:style>
  <w:style w:type="character" w:styleId="Hyperlink">
    <w:name w:val="Hyperlink"/>
    <w:basedOn w:val="DefaultParagraphFont"/>
    <w:uiPriority w:val="99"/>
    <w:unhideWhenUsed/>
    <w:rsid w:val="00454A5D"/>
    <w:rPr>
      <w:color w:val="0563C1" w:themeColor="hyperlink"/>
      <w:u w:val="single"/>
    </w:rPr>
  </w:style>
  <w:style w:type="character" w:styleId="UnresolvedMention">
    <w:name w:val="Unresolved Mention"/>
    <w:basedOn w:val="DefaultParagraphFont"/>
    <w:uiPriority w:val="99"/>
    <w:semiHidden/>
    <w:unhideWhenUsed/>
    <w:rsid w:val="00454A5D"/>
    <w:rPr>
      <w:color w:val="605E5C"/>
      <w:shd w:val="clear" w:color="auto" w:fill="E1DFDD"/>
    </w:rPr>
  </w:style>
  <w:style w:type="paragraph" w:styleId="NormalWeb">
    <w:name w:val="Normal (Web)"/>
    <w:basedOn w:val="Normal"/>
    <w:uiPriority w:val="99"/>
    <w:unhideWhenUsed/>
    <w:rsid w:val="00B721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259911">
      <w:bodyDiv w:val="1"/>
      <w:marLeft w:val="0"/>
      <w:marRight w:val="0"/>
      <w:marTop w:val="0"/>
      <w:marBottom w:val="0"/>
      <w:divBdr>
        <w:top w:val="none" w:sz="0" w:space="0" w:color="auto"/>
        <w:left w:val="none" w:sz="0" w:space="0" w:color="auto"/>
        <w:bottom w:val="none" w:sz="0" w:space="0" w:color="auto"/>
        <w:right w:val="none" w:sz="0" w:space="0" w:color="auto"/>
      </w:divBdr>
    </w:div>
    <w:div w:id="148570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iltest.vt.edu/" TargetMode="External"/><Relationship Id="rId3" Type="http://schemas.openxmlformats.org/officeDocument/2006/relationships/settings" Target="settings.xml"/><Relationship Id="rId7" Type="http://schemas.openxmlformats.org/officeDocument/2006/relationships/hyperlink" Target="https://www.pubs.ext.vt.edu/426/426-713/426-71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oce/pest/integrated-pest-management" TargetMode="External"/><Relationship Id="rId5" Type="http://schemas.openxmlformats.org/officeDocument/2006/relationships/hyperlink" Target="https://www.nwf.org/certif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cp:lastModifiedBy>
  <cp:revision>4</cp:revision>
  <dcterms:created xsi:type="dcterms:W3CDTF">2024-02-20T15:20:00Z</dcterms:created>
  <dcterms:modified xsi:type="dcterms:W3CDTF">2024-10-19T05:49:00Z</dcterms:modified>
</cp:coreProperties>
</file>